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E" w:rsidRPr="005E5F6C" w:rsidRDefault="00A46313" w:rsidP="005E5F6C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_GoBack"/>
      <w:bookmarkEnd w:id="0"/>
      <w:r>
        <w:rPr>
          <w:b/>
          <w:color w:val="000000"/>
          <w:lang w:val="ru-RU"/>
        </w:rPr>
        <w:t>Список</w:t>
      </w:r>
      <w:r w:rsidR="00F500F6">
        <w:rPr>
          <w:b/>
          <w:color w:val="000000"/>
        </w:rPr>
        <w:t xml:space="preserve"> </w:t>
      </w:r>
      <w:proofErr w:type="spellStart"/>
      <w:r w:rsidR="00F500F6">
        <w:rPr>
          <w:b/>
          <w:color w:val="000000"/>
        </w:rPr>
        <w:t>государственных</w:t>
      </w:r>
      <w:proofErr w:type="spellEnd"/>
      <w:r w:rsidR="00F500F6">
        <w:rPr>
          <w:b/>
          <w:color w:val="000000"/>
        </w:rPr>
        <w:t xml:space="preserve"> </w:t>
      </w:r>
      <w:proofErr w:type="spellStart"/>
      <w:r w:rsidR="00F500F6">
        <w:rPr>
          <w:b/>
          <w:color w:val="000000"/>
        </w:rPr>
        <w:t>услуг</w:t>
      </w:r>
      <w:proofErr w:type="spellEnd"/>
      <w:r w:rsidR="005E5F6C">
        <w:rPr>
          <w:b/>
          <w:color w:val="000000"/>
          <w:lang w:val="ru-RU"/>
        </w:rPr>
        <w:t>,</w:t>
      </w:r>
    </w:p>
    <w:p w:rsidR="00A46313" w:rsidRDefault="005E5F6C" w:rsidP="005E5F6C">
      <w:pPr>
        <w:spacing w:after="0" w:line="240" w:lineRule="auto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предоставляемых в</w:t>
      </w:r>
      <w:r w:rsidR="00A46313">
        <w:rPr>
          <w:b/>
          <w:color w:val="000000"/>
          <w:lang w:val="ru-RU"/>
        </w:rPr>
        <w:t xml:space="preserve"> сфере здравоохранения</w:t>
      </w:r>
    </w:p>
    <w:p w:rsidR="005E5F6C" w:rsidRPr="00A46313" w:rsidRDefault="005E5F6C" w:rsidP="005E5F6C">
      <w:pPr>
        <w:spacing w:after="0" w:line="240" w:lineRule="auto"/>
        <w:jc w:val="center"/>
        <w:rPr>
          <w:lang w:val="ru-RU"/>
        </w:rPr>
      </w:pPr>
    </w:p>
    <w:tbl>
      <w:tblPr>
        <w:tblW w:w="1536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2"/>
        <w:gridCol w:w="3828"/>
        <w:gridCol w:w="6741"/>
        <w:gridCol w:w="3219"/>
      </w:tblGrid>
      <w:tr w:rsidR="00092C3A" w:rsidRPr="00B104A5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</w:rPr>
              <w:t>№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  <w:r w:rsidRPr="001E33E4">
              <w:rPr>
                <w:color w:val="000000"/>
                <w:sz w:val="20"/>
                <w:lang w:val="ru-RU"/>
              </w:rPr>
              <w:t xml:space="preserve">№ </w:t>
            </w:r>
            <w:r w:rsidRPr="00092C3A">
              <w:rPr>
                <w:color w:val="000000"/>
                <w:sz w:val="18"/>
                <w:lang w:val="ru-RU"/>
              </w:rPr>
              <w:t xml:space="preserve">по Реестру </w:t>
            </w:r>
            <w:proofErr w:type="spellStart"/>
            <w:r w:rsidRPr="00092C3A">
              <w:rPr>
                <w:color w:val="000000"/>
                <w:sz w:val="18"/>
                <w:lang w:val="ru-RU"/>
              </w:rPr>
              <w:t>госуслуг</w:t>
            </w:r>
            <w:proofErr w:type="spellEnd"/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C04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госуслуги</w:t>
            </w:r>
            <w:proofErr w:type="spellEnd"/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716FCC" w:rsidRDefault="00092C3A" w:rsidP="00C04F7E">
            <w:pPr>
              <w:spacing w:after="20"/>
              <w:ind w:left="20"/>
              <w:jc w:val="both"/>
              <w:rPr>
                <w:lang w:val="ru-RU"/>
              </w:rPr>
            </w:pPr>
            <w:r w:rsidRPr="00716FCC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  <w:r w:rsidR="00735C59">
              <w:rPr>
                <w:color w:val="000000"/>
                <w:sz w:val="20"/>
                <w:lang w:val="ru-RU"/>
              </w:rPr>
              <w:t xml:space="preserve"> с гиперссылкой на </w:t>
            </w:r>
            <w:r w:rsidR="00735C59">
              <w:rPr>
                <w:color w:val="000000"/>
                <w:sz w:val="20"/>
                <w:szCs w:val="20"/>
                <w:lang w:val="ru-RU"/>
              </w:rPr>
              <w:t>ИПС "</w:t>
            </w:r>
            <w:r w:rsidR="00735C59">
              <w:rPr>
                <w:color w:val="000000"/>
                <w:sz w:val="20"/>
                <w:szCs w:val="20"/>
                <w:lang w:val="kk-KZ"/>
              </w:rPr>
              <w:t>Әділет</w:t>
            </w:r>
            <w:r w:rsidR="00735C59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735C59" w:rsidRDefault="00092C3A" w:rsidP="002F712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Ссылка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на Правила, размещенные в ИПС "</w:t>
            </w:r>
            <w:r w:rsidR="00735C59">
              <w:rPr>
                <w:color w:val="000000"/>
                <w:sz w:val="20"/>
                <w:szCs w:val="20"/>
                <w:lang w:val="kk-KZ"/>
              </w:rPr>
              <w:t>Әділет</w:t>
            </w:r>
            <w:r w:rsidR="00735C59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92C3A" w:rsidRPr="00831731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137.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C04F7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92C3A" w:rsidRDefault="00092C3A" w:rsidP="00620539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68"/>
            <w:r w:rsidRPr="00092C3A">
              <w:rPr>
                <w:sz w:val="20"/>
                <w:lang w:val="ru-RU"/>
              </w:rPr>
              <w:t xml:space="preserve"> </w:t>
            </w:r>
            <w:hyperlink r:id="rId4" w:history="1">
              <w:r w:rsidRPr="00092C3A">
                <w:rPr>
                  <w:rStyle w:val="a9"/>
                  <w:sz w:val="20"/>
                  <w:lang w:val="ru-RU"/>
                </w:rPr>
                <w:t>"Об утверждении Правил прикрепления физических лиц здравоохранения, оказывающим первичную медико-санитарную помощь"  приказ Министра здравоохранения Республики Казахстан от 13 ноября 2020 года № ҚР ДСМ - 194/2020</w:t>
              </w:r>
            </w:hyperlink>
            <w:r w:rsidRPr="00092C3A">
              <w:rPr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https://adilet.zan.kz/rus/docs/V2000021642</w:t>
            </w:r>
          </w:p>
          <w:p w:rsidR="00092C3A" w:rsidRPr="002F712E" w:rsidRDefault="00092C3A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1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138.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C86E43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92C3A" w:rsidRDefault="00092C3A" w:rsidP="00C86E43">
            <w:pPr>
              <w:spacing w:after="20"/>
              <w:ind w:left="20"/>
              <w:jc w:val="both"/>
            </w:pPr>
            <w:r w:rsidRPr="00092C3A">
              <w:rPr>
                <w:sz w:val="20"/>
                <w:lang w:val="ru-RU"/>
              </w:rPr>
              <w:t>"</w:t>
            </w:r>
            <w:hyperlink r:id="rId5" w:history="1">
              <w:r w:rsidRPr="00092C3A">
                <w:rPr>
                  <w:rStyle w:val="a9"/>
                  <w:sz w:val="20"/>
                  <w:lang w:val="ru-RU"/>
                </w:rPr>
                <w:t>Об утверждении Правил оказания первичной медико-санитарной помощи" приказ Министра здравоохранения Республики Казахстан от 24 августа 2021 года  № ҚР ДСМ-90.</w:t>
              </w:r>
            </w:hyperlink>
            <w:r w:rsidRPr="00092C3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C86E4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13A54">
              <w:rPr>
                <w:color w:val="000000"/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  <w:r w:rsidRPr="001E33E4">
              <w:rPr>
                <w:color w:val="000000"/>
                <w:sz w:val="20"/>
              </w:rPr>
              <w:t>139.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C04F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92C3A" w:rsidRDefault="00092C3A" w:rsidP="00B13A54">
            <w:pPr>
              <w:spacing w:after="20"/>
              <w:ind w:left="20"/>
              <w:jc w:val="both"/>
            </w:pPr>
            <w:r w:rsidRPr="00092C3A">
              <w:rPr>
                <w:color w:val="000000"/>
                <w:sz w:val="20"/>
                <w:lang w:val="ru-RU"/>
              </w:rPr>
              <w:t>"</w:t>
            </w:r>
            <w:hyperlink r:id="rId6" w:history="1">
              <w:r w:rsidRPr="00092C3A">
                <w:rPr>
                  <w:rStyle w:val="a9"/>
                  <w:sz w:val="20"/>
                  <w:lang w:val="ru-RU"/>
                </w:rPr>
                <w:t>Об утверждении Правил оказания первичной медико-санитарной помощи" приказ Министра здравоохранения Республики Казахстан от 24 августа 2021 года  № ҚР ДСМ-90.</w:t>
              </w:r>
            </w:hyperlink>
            <w:r w:rsidRPr="00092C3A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13A54">
              <w:rPr>
                <w:color w:val="000000"/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140.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C86E43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92C3A" w:rsidRDefault="00092C3A" w:rsidP="00C86E43">
            <w:pPr>
              <w:spacing w:after="20"/>
              <w:ind w:left="20"/>
              <w:jc w:val="both"/>
            </w:pPr>
            <w:r w:rsidRPr="00092C3A">
              <w:rPr>
                <w:color w:val="000000"/>
                <w:sz w:val="20"/>
                <w:lang w:val="ru-RU"/>
              </w:rPr>
              <w:t>"</w:t>
            </w:r>
            <w:hyperlink r:id="rId7" w:history="1">
              <w:r w:rsidRPr="00092C3A">
                <w:rPr>
                  <w:rStyle w:val="a9"/>
                  <w:sz w:val="20"/>
                  <w:lang w:val="ru-RU"/>
                </w:rPr>
                <w:t>Об утверждении Правил оказания первичной медико-санитарной помощи" приказ Министра здравоохранения Республики Казахстан от 24 августа 2021 года  № ҚР ДСМ-90.</w:t>
              </w:r>
            </w:hyperlink>
            <w:r w:rsidRPr="00092C3A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C86E4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13A54">
              <w:rPr>
                <w:color w:val="000000"/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092C3A" w:rsidRPr="00113656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141.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C04F7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bookmarkStart w:id="2" w:name="z172"/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C86E43" w:rsidRDefault="00092C3A" w:rsidP="00C04F7E">
            <w:pPr>
              <w:spacing w:after="20"/>
              <w:ind w:left="20"/>
              <w:jc w:val="both"/>
              <w:rPr>
                <w:lang w:val="ru-RU"/>
              </w:rPr>
            </w:pPr>
            <w:r w:rsidRPr="00C86E43">
              <w:rPr>
                <w:color w:val="000000"/>
                <w:sz w:val="20"/>
                <w:lang w:val="ru-RU"/>
              </w:rPr>
              <w:fldChar w:fldCharType="begin"/>
            </w:r>
            <w:r w:rsidRPr="00C86E43">
              <w:rPr>
                <w:color w:val="000000"/>
                <w:sz w:val="20"/>
                <w:lang w:val="ru-RU"/>
              </w:rPr>
              <w:instrText xml:space="preserve"> HYPERLINK "https://adilet.zan.kz/rus/docs/V2000021660" </w:instrText>
            </w:r>
            <w:r w:rsidRPr="00C86E43">
              <w:rPr>
                <w:color w:val="000000"/>
                <w:sz w:val="20"/>
                <w:lang w:val="ru-RU"/>
              </w:rPr>
              <w:fldChar w:fldCharType="separate"/>
            </w:r>
            <w:r w:rsidRPr="00C86E43">
              <w:rPr>
                <w:rStyle w:val="a9"/>
                <w:sz w:val="20"/>
                <w:lang w:val="ru-RU"/>
              </w:rPr>
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</w:r>
            <w:r w:rsidRPr="00C86E43">
              <w:rPr>
                <w:color w:val="000000"/>
                <w:sz w:val="20"/>
                <w:lang w:val="ru-RU"/>
              </w:rPr>
              <w:fldChar w:fldCharType="end"/>
            </w:r>
            <w:r w:rsidRPr="00C86E43">
              <w:rPr>
                <w:color w:val="000000"/>
                <w:sz w:val="20"/>
                <w:lang w:val="ru-RU"/>
              </w:rPr>
              <w:t xml:space="preserve">.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https://adilet.zan.kz/rus/docs/V2000021660</w:t>
            </w:r>
          </w:p>
          <w:p w:rsidR="00092C3A" w:rsidRPr="002F712E" w:rsidRDefault="00092C3A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2"/>
      </w:tr>
      <w:tr w:rsidR="00092C3A" w:rsidRPr="00113656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142.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C86E43" w:rsidRDefault="0020296C" w:rsidP="0023023E">
            <w:pPr>
              <w:spacing w:after="20"/>
              <w:ind w:left="20"/>
              <w:jc w:val="both"/>
              <w:rPr>
                <w:lang w:val="ru-RU"/>
              </w:rPr>
            </w:pPr>
            <w:hyperlink r:id="rId8" w:history="1">
              <w:r w:rsidR="00092C3A" w:rsidRPr="00C86E43">
                <w:rPr>
                  <w:rStyle w:val="a9"/>
                  <w:sz w:val="20"/>
                  <w:lang w:val="ru-RU"/>
                </w:rPr>
  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  </w:r>
            </w:hyperlink>
            <w:r w:rsidR="00092C3A" w:rsidRPr="00C86E43">
              <w:rPr>
                <w:color w:val="000000"/>
                <w:sz w:val="20"/>
                <w:lang w:val="ru-RU"/>
              </w:rPr>
              <w:t xml:space="preserve">.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https://adilet.zan.kz/rus/docs/V2000021660</w:t>
            </w:r>
          </w:p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92C3A" w:rsidTr="00092C3A">
        <w:trPr>
          <w:trHeight w:val="697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143.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092C3A">
            <w:pPr>
              <w:spacing w:after="20"/>
              <w:ind w:left="20"/>
              <w:jc w:val="both"/>
            </w:pPr>
            <w:bookmarkStart w:id="3" w:name="z174"/>
            <w:r w:rsidRPr="00070400">
              <w:rPr>
                <w:color w:val="000000"/>
                <w:sz w:val="20"/>
                <w:lang w:val="ru-RU"/>
              </w:rPr>
              <w:t xml:space="preserve"> </w:t>
            </w:r>
            <w:hyperlink r:id="rId9" w:history="1">
              <w:r w:rsidRPr="001054D6">
                <w:rPr>
                  <w:rStyle w:val="a9"/>
                  <w:sz w:val="20"/>
                  <w:lang w:val="ru-RU"/>
                </w:rPr>
                <w:t>"Об утверждении Правил оказания стационарной помощи" приказ Министра здравоохранения и социального развития РК от 29 сентября 2015 года № 761</w:t>
              </w:r>
            </w:hyperlink>
            <w:r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</w:t>
            </w:r>
            <w:r>
              <w:rPr>
                <w:color w:val="000000"/>
                <w:sz w:val="20"/>
                <w:szCs w:val="20"/>
                <w:lang w:val="ru-RU"/>
              </w:rPr>
              <w:t>let.zan.kz/rus/docs/V1500012204</w:t>
            </w:r>
          </w:p>
        </w:tc>
        <w:bookmarkEnd w:id="3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C86E43" w:rsidRDefault="00092C3A" w:rsidP="00092C3A">
            <w:pPr>
              <w:spacing w:after="20"/>
              <w:ind w:left="20"/>
              <w:jc w:val="center"/>
              <w:rPr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144.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23023E" w:rsidRDefault="00092C3A" w:rsidP="00DE5766">
            <w:pPr>
              <w:spacing w:after="20"/>
              <w:ind w:left="20"/>
              <w:jc w:val="both"/>
              <w:rPr>
                <w:color w:val="FF0000"/>
                <w:lang w:val="ru-RU"/>
              </w:rPr>
            </w:pPr>
            <w:r w:rsidRPr="00C86E43">
              <w:rPr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bookmarkStart w:id="4" w:name="z175"/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20296C" w:rsidRDefault="00092C3A" w:rsidP="00DE5766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color w:val="1E1E1E"/>
                <w:sz w:val="20"/>
                <w:szCs w:val="32"/>
                <w:lang w:val="ru-RU"/>
              </w:rPr>
            </w:pPr>
            <w:r>
              <w:rPr>
                <w:color w:val="000000"/>
                <w:sz w:val="20"/>
              </w:rPr>
              <w:fldChar w:fldCharType="begin"/>
            </w:r>
            <w:r w:rsidRPr="0020296C">
              <w:rPr>
                <w:color w:val="000000"/>
                <w:sz w:val="20"/>
                <w:lang w:val="ru-RU"/>
              </w:rPr>
              <w:instrText xml:space="preserve"> </w:instrText>
            </w:r>
            <w:r>
              <w:rPr>
                <w:color w:val="000000"/>
                <w:sz w:val="20"/>
              </w:rPr>
              <w:instrText>HYPERLINK</w:instrText>
            </w:r>
            <w:r w:rsidRPr="0020296C">
              <w:rPr>
                <w:color w:val="000000"/>
                <w:sz w:val="20"/>
                <w:lang w:val="ru-RU"/>
              </w:rPr>
              <w:instrText xml:space="preserve"> "</w:instrText>
            </w:r>
            <w:r>
              <w:rPr>
                <w:color w:val="000000"/>
                <w:sz w:val="20"/>
              </w:rPr>
              <w:instrText>https</w:instrText>
            </w:r>
            <w:r w:rsidRPr="0020296C">
              <w:rPr>
                <w:color w:val="000000"/>
                <w:sz w:val="20"/>
                <w:lang w:val="ru-RU"/>
              </w:rPr>
              <w:instrText>://</w:instrText>
            </w:r>
            <w:r>
              <w:rPr>
                <w:color w:val="000000"/>
                <w:sz w:val="20"/>
              </w:rPr>
              <w:instrText>adilet</w:instrText>
            </w:r>
            <w:r w:rsidRPr="0020296C">
              <w:rPr>
                <w:color w:val="000000"/>
                <w:sz w:val="20"/>
                <w:lang w:val="ru-RU"/>
              </w:rPr>
              <w:instrText>.</w:instrText>
            </w:r>
            <w:r>
              <w:rPr>
                <w:color w:val="000000"/>
                <w:sz w:val="20"/>
              </w:rPr>
              <w:instrText>zan</w:instrText>
            </w:r>
            <w:r w:rsidRPr="0020296C">
              <w:rPr>
                <w:color w:val="000000"/>
                <w:sz w:val="20"/>
                <w:lang w:val="ru-RU"/>
              </w:rPr>
              <w:instrText>.</w:instrText>
            </w:r>
            <w:r>
              <w:rPr>
                <w:color w:val="000000"/>
                <w:sz w:val="20"/>
              </w:rPr>
              <w:instrText>kz</w:instrText>
            </w:r>
            <w:r w:rsidRPr="0020296C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rus</w:instrText>
            </w:r>
            <w:r w:rsidRPr="0020296C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docs</w:instrText>
            </w:r>
            <w:r w:rsidRPr="0020296C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V</w:instrText>
            </w:r>
            <w:r w:rsidRPr="0020296C">
              <w:rPr>
                <w:color w:val="000000"/>
                <w:sz w:val="20"/>
                <w:lang w:val="ru-RU"/>
              </w:rPr>
              <w:instrText xml:space="preserve">2000021859" </w:instrText>
            </w:r>
            <w:r>
              <w:rPr>
                <w:color w:val="000000"/>
                <w:sz w:val="20"/>
              </w:rPr>
              <w:fldChar w:fldCharType="separate"/>
            </w:r>
            <w:r w:rsidRPr="0020296C">
              <w:rPr>
                <w:rStyle w:val="a9"/>
                <w:sz w:val="20"/>
                <w:lang w:val="ru-RU"/>
              </w:rPr>
              <w:t>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ҚР ДСМ-308/2020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070400" w:rsidRDefault="00092C3A" w:rsidP="00DE57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706C4">
              <w:rPr>
                <w:color w:val="000000"/>
                <w:sz w:val="20"/>
                <w:lang w:val="ru-RU"/>
              </w:rPr>
              <w:t>https://adilet.zan.kz/rus/docs/V2000021859</w:t>
            </w:r>
          </w:p>
        </w:tc>
        <w:bookmarkEnd w:id="4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BD5CB5" w:rsidRDefault="00092C3A" w:rsidP="00092C3A">
            <w:pPr>
              <w:spacing w:after="20"/>
              <w:ind w:left="20"/>
              <w:jc w:val="center"/>
              <w:rPr>
                <w:sz w:val="20"/>
              </w:rPr>
            </w:pPr>
            <w:r w:rsidRPr="001E33E4">
              <w:rPr>
                <w:color w:val="000000"/>
                <w:sz w:val="20"/>
              </w:rPr>
              <w:t>145.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23023E">
            <w:pPr>
              <w:spacing w:after="20"/>
              <w:ind w:left="20"/>
              <w:jc w:val="both"/>
            </w:pPr>
            <w:proofErr w:type="spellStart"/>
            <w:r w:rsidRPr="00BD5CB5">
              <w:rPr>
                <w:sz w:val="20"/>
              </w:rPr>
              <w:t>Вызов</w:t>
            </w:r>
            <w:proofErr w:type="spellEnd"/>
            <w:r w:rsidRPr="00BD5CB5">
              <w:rPr>
                <w:sz w:val="20"/>
              </w:rPr>
              <w:t xml:space="preserve"> </w:t>
            </w:r>
            <w:proofErr w:type="spellStart"/>
            <w:r w:rsidRPr="00BD5CB5">
              <w:rPr>
                <w:sz w:val="20"/>
              </w:rPr>
              <w:t>скорой</w:t>
            </w:r>
            <w:proofErr w:type="spellEnd"/>
            <w:r w:rsidRPr="00BD5CB5">
              <w:rPr>
                <w:sz w:val="20"/>
              </w:rPr>
              <w:t xml:space="preserve"> </w:t>
            </w:r>
            <w:proofErr w:type="spellStart"/>
            <w:r w:rsidRPr="00BD5CB5">
              <w:rPr>
                <w:sz w:val="20"/>
              </w:rPr>
              <w:t>медицинской</w:t>
            </w:r>
            <w:proofErr w:type="spellEnd"/>
            <w:r w:rsidRPr="00BD5CB5">
              <w:rPr>
                <w:sz w:val="20"/>
              </w:rPr>
              <w:t xml:space="preserve"> </w:t>
            </w:r>
            <w:proofErr w:type="spellStart"/>
            <w:r w:rsidRPr="00BD5CB5">
              <w:rPr>
                <w:sz w:val="20"/>
              </w:rPr>
              <w:t>помощи</w:t>
            </w:r>
            <w:proofErr w:type="spellEnd"/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B81D5E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20296C">
              <w:rPr>
                <w:color w:val="000000"/>
                <w:sz w:val="20"/>
                <w:lang w:val="ru-RU"/>
              </w:rPr>
              <w:t>"</w:t>
            </w:r>
            <w:hyperlink r:id="rId10" w:history="1">
              <w:r w:rsidRPr="0020296C">
                <w:rPr>
                  <w:rStyle w:val="a9"/>
                  <w:sz w:val="20"/>
                  <w:lang w:val="ru-RU"/>
                </w:rPr>
                <w:t>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ҚР ДСМ-225/2020</w:t>
              </w:r>
            </w:hyperlink>
            <w:r w:rsidRPr="0020296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5485">
              <w:rPr>
                <w:color w:val="000000"/>
                <w:sz w:val="20"/>
                <w:szCs w:val="20"/>
                <w:lang w:val="ru-RU"/>
              </w:rPr>
              <w:t>https://adilet.zan.kz/rus/docs/V2000021713</w:t>
            </w:r>
          </w:p>
        </w:tc>
      </w:tr>
      <w:tr w:rsidR="00092C3A" w:rsidTr="00092C3A">
        <w:trPr>
          <w:trHeight w:val="68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146.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092C3A">
            <w:pPr>
              <w:spacing w:after="20"/>
              <w:ind w:left="20"/>
              <w:jc w:val="both"/>
            </w:pPr>
            <w:r w:rsidRPr="00070400">
              <w:rPr>
                <w:color w:val="000000"/>
                <w:sz w:val="20"/>
                <w:lang w:val="ru-RU"/>
              </w:rPr>
              <w:t xml:space="preserve"> </w:t>
            </w:r>
            <w:hyperlink r:id="rId11" w:history="1">
              <w:r w:rsidRPr="001054D6">
                <w:rPr>
                  <w:rStyle w:val="a9"/>
                  <w:sz w:val="20"/>
                  <w:lang w:val="ru-RU"/>
                </w:rPr>
                <w:t>"Об утверждении Правил оказания стационарной помощи" приказ Министра здравоохранения и социального развития РК от 29 сентября 2015 года № 761</w:t>
              </w:r>
            </w:hyperlink>
            <w:r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</w:t>
            </w:r>
            <w:r>
              <w:rPr>
                <w:color w:val="000000"/>
                <w:sz w:val="20"/>
                <w:szCs w:val="20"/>
                <w:lang w:val="ru-RU"/>
              </w:rPr>
              <w:t>let.zan.kz/rus/docs/V1500012204</w:t>
            </w: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1A1CD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147.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1A1CD0">
              <w:rPr>
                <w:color w:val="000000"/>
                <w:sz w:val="20"/>
                <w:lang w:val="ru-RU"/>
              </w:rPr>
              <w:t xml:space="preserve">Прием и рассмотрение документов </w:t>
            </w:r>
            <w:r w:rsidRPr="00B81D5E">
              <w:rPr>
                <w:color w:val="000000"/>
                <w:sz w:val="20"/>
                <w:lang w:val="ru-RU"/>
              </w:rPr>
              <w:t>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bookmarkStart w:id="5" w:name="z179"/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A46313" w:rsidRDefault="00092C3A" w:rsidP="0023023E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>
              <w:rPr>
                <w:sz w:val="20"/>
                <w:lang w:val="ru-RU"/>
              </w:rPr>
              <w:fldChar w:fldCharType="begin"/>
            </w:r>
            <w:r>
              <w:rPr>
                <w:sz w:val="20"/>
                <w:lang w:val="ru-RU"/>
              </w:rPr>
              <w:instrText xml:space="preserve"> HYPERLINK "https://adilet.zan.kz/rus/docs/V2100022866" </w:instrText>
            </w:r>
            <w:r>
              <w:rPr>
                <w:sz w:val="20"/>
                <w:lang w:val="ru-RU"/>
              </w:rPr>
              <w:fldChar w:fldCharType="separate"/>
            </w:r>
            <w:r w:rsidRPr="00A46313">
              <w:rPr>
                <w:rStyle w:val="a9"/>
                <w:sz w:val="20"/>
                <w:lang w:val="ru-RU"/>
              </w:rPr>
              <w:t xml:space="preserve">"Об утверждении Правил </w:t>
            </w:r>
            <w:r w:rsidRPr="0020296C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  <w:r w:rsidRPr="00A46313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" </w:t>
            </w:r>
            <w:r w:rsidRPr="0020296C">
              <w:rPr>
                <w:rStyle w:val="a9"/>
                <w:spacing w:val="2"/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ҚР ДСМ -45</w:t>
            </w:r>
            <w:r>
              <w:rPr>
                <w:sz w:val="20"/>
                <w:lang w:val="ru-RU"/>
              </w:rPr>
              <w:fldChar w:fldCharType="end"/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https://adilet.zan.kz/rus/docs/V2100022866</w:t>
            </w:r>
          </w:p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5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092C3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148.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23023E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634982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6" w:name="z180"/>
            <w:r w:rsidRPr="00070400">
              <w:rPr>
                <w:color w:val="000000"/>
                <w:sz w:val="20"/>
                <w:lang w:val="ru-RU"/>
              </w:rPr>
              <w:t xml:space="preserve"> </w:t>
            </w:r>
            <w:hyperlink r:id="rId12" w:history="1">
              <w:r w:rsidRPr="0030476A">
                <w:rPr>
                  <w:rStyle w:val="a9"/>
                  <w:sz w:val="20"/>
                  <w:lang w:val="ru-RU"/>
                </w:rPr>
                <w:t>"Об утверждении правил обеспечения лекарственными средствами граждан" приказ Министра здравоохранения и социального развития Республики Казахстан от 30 сентября 2015 года  № 766</w:t>
              </w:r>
            </w:hyperlink>
            <w:r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https://adilet.zan.kz/rus/docs/V1500012199</w:t>
            </w:r>
          </w:p>
          <w:p w:rsidR="00092C3A" w:rsidRPr="002F712E" w:rsidRDefault="00092C3A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6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735C5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17</w:t>
            </w:r>
            <w:r w:rsidR="00735C59">
              <w:rPr>
                <w:color w:val="000000"/>
                <w:sz w:val="20"/>
                <w:lang w:val="ru-RU"/>
              </w:rPr>
              <w:t>6</w:t>
            </w:r>
            <w:r w:rsidRPr="001E33E4">
              <w:rPr>
                <w:color w:val="000000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092C3A" w:rsidP="00092C3A">
            <w:pPr>
              <w:spacing w:after="20"/>
              <w:ind w:left="20"/>
              <w:jc w:val="both"/>
            </w:pPr>
            <w:r w:rsidRPr="001A1CD0">
              <w:rPr>
                <w:color w:val="000000"/>
                <w:sz w:val="20"/>
                <w:lang w:val="ru-RU"/>
              </w:rPr>
              <w:t xml:space="preserve"> </w:t>
            </w:r>
            <w:hyperlink r:id="rId13" w:history="1">
              <w:r w:rsidRPr="00E51967">
                <w:rPr>
                  <w:rStyle w:val="a9"/>
                  <w:sz w:val="20"/>
                  <w:lang w:val="ru-RU"/>
                </w:rPr>
                <w:t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Приказ исполняющего обязанности Министра здравоохранения РК от 15 октября 2020 года № ҚР ДСМ-131/2020.</w:t>
              </w:r>
            </w:hyperlink>
            <w:r w:rsidRPr="001A1CD0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https://adilet.zan.kz/rus/docs/V2000021443</w:t>
            </w:r>
          </w:p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070400" w:rsidRDefault="00092C3A" w:rsidP="00735C5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17</w:t>
            </w:r>
            <w:r w:rsidR="00735C59">
              <w:rPr>
                <w:color w:val="000000"/>
                <w:sz w:val="20"/>
                <w:lang w:val="ru-RU"/>
              </w:rPr>
              <w:t>7</w:t>
            </w:r>
            <w:r w:rsidRPr="001E33E4">
              <w:rPr>
                <w:color w:val="000000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070400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3322B6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070400">
              <w:rPr>
                <w:color w:val="000000"/>
                <w:sz w:val="20"/>
                <w:lang w:val="ru-RU"/>
              </w:rPr>
              <w:t xml:space="preserve"> </w:t>
            </w:r>
            <w:hyperlink r:id="rId14" w:history="1">
              <w:r w:rsidRPr="00E51967">
                <w:rPr>
                  <w:rStyle w:val="a9"/>
                  <w:sz w:val="20"/>
                  <w:lang w:val="ru-RU"/>
                </w:rPr>
                <w:t>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30 октября 2020 года № ҚР ДСМ-172/2020</w:t>
              </w:r>
              <w:r w:rsidRPr="00634982">
                <w:rPr>
                  <w:rStyle w:val="a9"/>
                  <w:sz w:val="20"/>
                  <w:lang w:val="ru-RU"/>
                </w:rPr>
                <w:t>.</w:t>
              </w:r>
            </w:hyperlink>
            <w:r w:rsidRPr="001A1CD0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https://adilet.zan.kz/rus/docs/V2000021557</w:t>
            </w:r>
          </w:p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E51967" w:rsidRDefault="00092C3A" w:rsidP="00735C5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17</w:t>
            </w:r>
            <w:r w:rsidR="00735C59">
              <w:rPr>
                <w:color w:val="000000"/>
                <w:sz w:val="20"/>
                <w:lang w:val="ru-RU"/>
              </w:rPr>
              <w:t>3</w:t>
            </w:r>
            <w:r w:rsidRPr="001E33E4">
              <w:rPr>
                <w:color w:val="000000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E51967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E51967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bookmarkStart w:id="7" w:name="z207"/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20296C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fldChar w:fldCharType="begin"/>
            </w:r>
            <w:r>
              <w:rPr>
                <w:color w:val="000000"/>
                <w:sz w:val="20"/>
                <w:lang w:val="ru-RU"/>
              </w:rPr>
              <w:instrText xml:space="preserve"> HYPERLINK "https://adilet.zan.kz/rus/docs/V2000020665" </w:instrText>
            </w:r>
            <w:r>
              <w:rPr>
                <w:color w:val="000000"/>
                <w:sz w:val="20"/>
                <w:lang w:val="ru-RU"/>
              </w:rPr>
              <w:fldChar w:fldCharType="separate"/>
            </w:r>
            <w:r w:rsidRPr="00634982">
              <w:rPr>
                <w:rStyle w:val="a9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</w:r>
            <w:r>
              <w:rPr>
                <w:color w:val="000000"/>
                <w:sz w:val="20"/>
                <w:lang w:val="ru-RU"/>
              </w:rPr>
              <w:fldChar w:fldCharType="end"/>
            </w:r>
            <w:r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https://adilet.zan.kz/rus/docs/V2000020665</w:t>
            </w:r>
          </w:p>
          <w:p w:rsidR="00092C3A" w:rsidRPr="002F712E" w:rsidRDefault="00092C3A" w:rsidP="00A46313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7"/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E51967" w:rsidRDefault="00092C3A" w:rsidP="00735C5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17</w:t>
            </w:r>
            <w:r w:rsidR="00735C59">
              <w:rPr>
                <w:color w:val="000000"/>
                <w:sz w:val="20"/>
                <w:lang w:val="ru-RU"/>
              </w:rPr>
              <w:t>4</w:t>
            </w:r>
            <w:r w:rsidRPr="001E33E4">
              <w:rPr>
                <w:color w:val="000000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E51967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E51967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20296C" w:rsidP="00A46313">
            <w:pPr>
              <w:spacing w:after="20"/>
              <w:ind w:left="20"/>
              <w:jc w:val="both"/>
            </w:pPr>
            <w:hyperlink r:id="rId15" w:history="1">
              <w:r w:rsidR="00092C3A" w:rsidRPr="00634982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  </w:r>
            </w:hyperlink>
            <w:r w:rsidR="00092C3A"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A46313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F712E">
              <w:rPr>
                <w:sz w:val="20"/>
                <w:szCs w:val="20"/>
              </w:rPr>
              <w:t>https://adilet.zan.kz/rus/docs/V2000020665</w:t>
            </w:r>
          </w:p>
          <w:p w:rsidR="00092C3A" w:rsidRPr="002F712E" w:rsidRDefault="00092C3A" w:rsidP="00A46313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092C3A" w:rsidTr="00092C3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1E33E4" w:rsidRDefault="00092C3A" w:rsidP="00092C3A">
            <w:pPr>
              <w:spacing w:after="20"/>
              <w:ind w:left="20"/>
              <w:jc w:val="center"/>
            </w:pPr>
            <w:r w:rsidRPr="001E33E4">
              <w:rPr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92C3A" w:rsidRPr="00E51967" w:rsidRDefault="00092C3A" w:rsidP="00735C5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1E33E4">
              <w:rPr>
                <w:color w:val="000000"/>
                <w:sz w:val="20"/>
              </w:rPr>
              <w:t>17</w:t>
            </w:r>
            <w:r w:rsidR="00735C59">
              <w:rPr>
                <w:color w:val="000000"/>
                <w:sz w:val="20"/>
                <w:lang w:val="ru-RU"/>
              </w:rPr>
              <w:t>5</w:t>
            </w:r>
            <w:r w:rsidRPr="001E33E4">
              <w:rPr>
                <w:color w:val="000000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Pr="00E51967" w:rsidRDefault="00092C3A" w:rsidP="00A46313">
            <w:pPr>
              <w:spacing w:after="20"/>
              <w:ind w:left="20"/>
              <w:jc w:val="both"/>
              <w:rPr>
                <w:lang w:val="ru-RU"/>
              </w:rPr>
            </w:pPr>
            <w:r w:rsidRPr="00E51967">
              <w:rPr>
                <w:color w:val="000000"/>
                <w:sz w:val="20"/>
                <w:lang w:val="ru-RU"/>
              </w:rPr>
              <w:t xml:space="preserve">Предоставление сведений с Центра </w:t>
            </w:r>
            <w:proofErr w:type="spellStart"/>
            <w:r w:rsidRPr="00E51967">
              <w:rPr>
                <w:color w:val="000000"/>
                <w:sz w:val="20"/>
                <w:lang w:val="ru-RU"/>
              </w:rPr>
              <w:t>фтизиопульмонологии</w:t>
            </w:r>
            <w:proofErr w:type="spellEnd"/>
            <w:r w:rsidRPr="00E51967">
              <w:rPr>
                <w:color w:val="000000"/>
                <w:sz w:val="20"/>
                <w:lang w:val="ru-RU"/>
              </w:rPr>
              <w:t xml:space="preserve"> "Фтизиатрия"</w:t>
            </w:r>
          </w:p>
        </w:tc>
        <w:tc>
          <w:tcPr>
            <w:tcW w:w="6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C3A" w:rsidRDefault="0020296C" w:rsidP="00A46313">
            <w:pPr>
              <w:spacing w:after="20"/>
              <w:ind w:left="20"/>
              <w:jc w:val="both"/>
            </w:pPr>
            <w:hyperlink r:id="rId16" w:history="1">
              <w:r w:rsidR="00092C3A" w:rsidRPr="00634982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  </w:r>
            </w:hyperlink>
            <w:r w:rsidR="00092C3A" w:rsidRPr="00070400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2C3A" w:rsidRPr="002F712E" w:rsidRDefault="00092C3A" w:rsidP="00A46313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F712E">
              <w:rPr>
                <w:sz w:val="20"/>
                <w:szCs w:val="20"/>
              </w:rPr>
              <w:t>https://adilet.zan.kz/rus/docs/V2000020665</w:t>
            </w:r>
          </w:p>
        </w:tc>
      </w:tr>
    </w:tbl>
    <w:p w:rsidR="006D6093" w:rsidRPr="00092C3A" w:rsidRDefault="006D6093">
      <w:pPr>
        <w:rPr>
          <w:sz w:val="12"/>
        </w:rPr>
      </w:pPr>
    </w:p>
    <w:sectPr w:rsidR="006D6093" w:rsidRPr="00092C3A" w:rsidSect="00092C3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3"/>
    <w:rsid w:val="00091AB4"/>
    <w:rsid w:val="00092C3A"/>
    <w:rsid w:val="000A7980"/>
    <w:rsid w:val="000E1B7A"/>
    <w:rsid w:val="00145A94"/>
    <w:rsid w:val="00196FBA"/>
    <w:rsid w:val="001A132F"/>
    <w:rsid w:val="001E33E4"/>
    <w:rsid w:val="0020296C"/>
    <w:rsid w:val="00207890"/>
    <w:rsid w:val="00220CFD"/>
    <w:rsid w:val="00222FB8"/>
    <w:rsid w:val="0023023E"/>
    <w:rsid w:val="002C16AA"/>
    <w:rsid w:val="002F712E"/>
    <w:rsid w:val="003041B4"/>
    <w:rsid w:val="00320A0D"/>
    <w:rsid w:val="00323757"/>
    <w:rsid w:val="00336E70"/>
    <w:rsid w:val="00350E77"/>
    <w:rsid w:val="00351AB1"/>
    <w:rsid w:val="003839C0"/>
    <w:rsid w:val="003C61ED"/>
    <w:rsid w:val="003D4852"/>
    <w:rsid w:val="003F3BDC"/>
    <w:rsid w:val="00405A36"/>
    <w:rsid w:val="004267D4"/>
    <w:rsid w:val="0043119E"/>
    <w:rsid w:val="00446C5F"/>
    <w:rsid w:val="004569BD"/>
    <w:rsid w:val="004725AC"/>
    <w:rsid w:val="004D265B"/>
    <w:rsid w:val="004E2B06"/>
    <w:rsid w:val="004E4CA5"/>
    <w:rsid w:val="00512554"/>
    <w:rsid w:val="005240EE"/>
    <w:rsid w:val="00570FD2"/>
    <w:rsid w:val="00576259"/>
    <w:rsid w:val="005B1F1A"/>
    <w:rsid w:val="005E1E44"/>
    <w:rsid w:val="005E4B57"/>
    <w:rsid w:val="005E5ED7"/>
    <w:rsid w:val="005E5F6C"/>
    <w:rsid w:val="00620539"/>
    <w:rsid w:val="0062394E"/>
    <w:rsid w:val="006C0ABE"/>
    <w:rsid w:val="006D6093"/>
    <w:rsid w:val="006E0C12"/>
    <w:rsid w:val="0072372C"/>
    <w:rsid w:val="00735C59"/>
    <w:rsid w:val="00786E0E"/>
    <w:rsid w:val="00815E67"/>
    <w:rsid w:val="008223EE"/>
    <w:rsid w:val="00836303"/>
    <w:rsid w:val="0083713D"/>
    <w:rsid w:val="0087701A"/>
    <w:rsid w:val="00883D8B"/>
    <w:rsid w:val="008A62B0"/>
    <w:rsid w:val="008C79C3"/>
    <w:rsid w:val="008D042C"/>
    <w:rsid w:val="009479EC"/>
    <w:rsid w:val="009A71BF"/>
    <w:rsid w:val="009C04D0"/>
    <w:rsid w:val="009D4A4C"/>
    <w:rsid w:val="009E3EE1"/>
    <w:rsid w:val="00A06189"/>
    <w:rsid w:val="00A17A7B"/>
    <w:rsid w:val="00A43A31"/>
    <w:rsid w:val="00A46313"/>
    <w:rsid w:val="00A54196"/>
    <w:rsid w:val="00A61C0C"/>
    <w:rsid w:val="00AC00E1"/>
    <w:rsid w:val="00B13A54"/>
    <w:rsid w:val="00B47A49"/>
    <w:rsid w:val="00B81D5E"/>
    <w:rsid w:val="00B82C7A"/>
    <w:rsid w:val="00B94CA9"/>
    <w:rsid w:val="00BD5CB5"/>
    <w:rsid w:val="00C04F7E"/>
    <w:rsid w:val="00C16BDE"/>
    <w:rsid w:val="00C219AF"/>
    <w:rsid w:val="00C520B7"/>
    <w:rsid w:val="00C734B6"/>
    <w:rsid w:val="00C86E43"/>
    <w:rsid w:val="00D63C2A"/>
    <w:rsid w:val="00DE5766"/>
    <w:rsid w:val="00DF0E84"/>
    <w:rsid w:val="00E17EDB"/>
    <w:rsid w:val="00E35186"/>
    <w:rsid w:val="00E51967"/>
    <w:rsid w:val="00E57002"/>
    <w:rsid w:val="00E92C85"/>
    <w:rsid w:val="00E964BC"/>
    <w:rsid w:val="00ED67A7"/>
    <w:rsid w:val="00EE692A"/>
    <w:rsid w:val="00EF4674"/>
    <w:rsid w:val="00F14A05"/>
    <w:rsid w:val="00F15485"/>
    <w:rsid w:val="00F24BA8"/>
    <w:rsid w:val="00F32206"/>
    <w:rsid w:val="00F47C90"/>
    <w:rsid w:val="00F500F6"/>
    <w:rsid w:val="00F66F94"/>
    <w:rsid w:val="00F75BC3"/>
    <w:rsid w:val="00F97617"/>
    <w:rsid w:val="00FA2014"/>
    <w:rsid w:val="00FA6310"/>
    <w:rsid w:val="00FB2082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666F-F23B-4B38-86BD-F78A93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09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609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D609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D609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D609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D6093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D609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D6093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6D609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D6093"/>
    <w:pPr>
      <w:pBdr>
        <w:bottom w:val="single" w:sz="8" w:space="4" w:color="5B9BD5" w:themeColor="accent1"/>
      </w:pBdr>
      <w:spacing w:after="300"/>
      <w:contextualSpacing/>
    </w:pPr>
  </w:style>
  <w:style w:type="character" w:styleId="a9">
    <w:name w:val="Hyperlink"/>
    <w:basedOn w:val="a0"/>
    <w:uiPriority w:val="99"/>
    <w:unhideWhenUsed/>
    <w:rsid w:val="006D6093"/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9C04D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F24B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660" TargetMode="External"/><Relationship Id="rId13" Type="http://schemas.openxmlformats.org/officeDocument/2006/relationships/hyperlink" Target="https://adilet.zan.kz/rus/docs/V20000214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100024094" TargetMode="External"/><Relationship Id="rId12" Type="http://schemas.openxmlformats.org/officeDocument/2006/relationships/hyperlink" Target="https://adilet.zan.kz/rus/docs/V15000121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000020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4094" TargetMode="External"/><Relationship Id="rId11" Type="http://schemas.openxmlformats.org/officeDocument/2006/relationships/hyperlink" Target="https://adilet.zan.kz/rus/docs/V1500012204" TargetMode="External"/><Relationship Id="rId5" Type="http://schemas.openxmlformats.org/officeDocument/2006/relationships/hyperlink" Target="https://adilet.zan.kz/rus/docs/V2100024094" TargetMode="External"/><Relationship Id="rId15" Type="http://schemas.openxmlformats.org/officeDocument/2006/relationships/hyperlink" Target="https://adilet.zan.kz/rus/docs/V2000020665" TargetMode="External"/><Relationship Id="rId10" Type="http://schemas.openxmlformats.org/officeDocument/2006/relationships/hyperlink" Target="https://adilet.zan.kz/rus/docs/V2000021713" TargetMode="External"/><Relationship Id="rId4" Type="http://schemas.openxmlformats.org/officeDocument/2006/relationships/hyperlink" Target="https://adilet.zan.kz/rus/docs/V2000021642" TargetMode="External"/><Relationship Id="rId9" Type="http://schemas.openxmlformats.org/officeDocument/2006/relationships/hyperlink" Target="https://adilet.zan.kz/rus/docs/V1500012204" TargetMode="External"/><Relationship Id="rId14" Type="http://schemas.openxmlformats.org/officeDocument/2006/relationships/hyperlink" Target="https://adilet.zan.kz/rus/docs/V200002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2021-10-01T12:35:00Z</dcterms:created>
  <dcterms:modified xsi:type="dcterms:W3CDTF">2021-10-01T12:35:00Z</dcterms:modified>
</cp:coreProperties>
</file>